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Sprawozda</w:t>
      </w:r>
      <w:r>
        <w:rPr>
          <w:b/>
          <w:sz w:val="28"/>
          <w:szCs w:val="28"/>
          <w:u w:val="single"/>
        </w:rPr>
        <w:t>nie finansowe Rady Rodziców za rok szkolny 2023</w:t>
      </w:r>
      <w:r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2024</w:t>
      </w:r>
    </w:p>
    <w:p>
      <w:pPr>
        <w:pStyle w:val="style0"/>
        <w:jc w:val="center"/>
        <w:rPr>
          <w:b/>
          <w:sz w:val="28"/>
          <w:szCs w:val="28"/>
          <w:u w:val="single"/>
        </w:rPr>
      </w:pPr>
    </w:p>
    <w:p>
      <w:pPr>
        <w:pStyle w:val="style0"/>
        <w:jc w:val="both"/>
        <w:rPr>
          <w:b/>
        </w:rPr>
      </w:pPr>
      <w:r>
        <w:t>Wpływy</w:t>
      </w:r>
      <w:r>
        <w:t xml:space="preserve"> pochodzące</w:t>
      </w:r>
      <w:r>
        <w:t xml:space="preserve"> z wpłat </w:t>
      </w:r>
      <w:r>
        <w:t>R</w:t>
      </w:r>
      <w:r>
        <w:t xml:space="preserve">odziców </w:t>
      </w:r>
      <w:r>
        <w:t>na potrzeby</w:t>
      </w:r>
      <w:r>
        <w:t xml:space="preserve"> organizacji</w:t>
      </w:r>
      <w:r>
        <w:t xml:space="preserve"> dodatkowych zajęć dla dzieci w </w:t>
      </w:r>
      <w:r>
        <w:t>przedszkolu</w:t>
      </w:r>
      <w:r>
        <w:t xml:space="preserve">: 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.</w:t>
      </w:r>
      <w:r>
        <w:rPr>
          <w:b/>
        </w:rPr>
        <w:t>71</w:t>
      </w:r>
      <w:r>
        <w:rPr>
          <w:b/>
        </w:rPr>
        <w:t>5</w:t>
      </w:r>
      <w:r>
        <w:rPr>
          <w:b/>
        </w:rPr>
        <w:t>,00 zł</w:t>
      </w:r>
    </w:p>
    <w:p>
      <w:pPr>
        <w:pStyle w:val="style0"/>
        <w:jc w:val="both"/>
        <w:rPr/>
      </w:pPr>
      <w:r>
        <w:t xml:space="preserve">Dochody z przeprowadzonych </w:t>
      </w:r>
      <w:r>
        <w:t>kiermaszy</w:t>
      </w:r>
      <w:r>
        <w:t xml:space="preserve"> w miesiącach: październik i grudzień</w:t>
      </w:r>
      <w:r>
        <w:t>:</w:t>
      </w:r>
      <w:r>
        <w:t xml:space="preserve"> 1.440,00 zł</w:t>
      </w: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>Razem wpływy</w:t>
      </w:r>
      <w:r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u w:val="single"/>
        </w:rPr>
        <w:t>2</w:t>
      </w:r>
      <w:r>
        <w:rPr>
          <w:b/>
          <w:u w:val="single"/>
        </w:rPr>
        <w:t>.</w:t>
      </w:r>
      <w:r>
        <w:rPr>
          <w:b/>
          <w:u w:val="single"/>
        </w:rPr>
        <w:t>15</w:t>
      </w:r>
      <w:r>
        <w:rPr>
          <w:b/>
          <w:u w:val="single"/>
        </w:rPr>
        <w:t>5</w:t>
      </w:r>
      <w:r>
        <w:rPr>
          <w:b/>
          <w:u w:val="single"/>
        </w:rPr>
        <w:t>,00 zł</w:t>
      </w:r>
    </w:p>
    <w:p>
      <w:pPr>
        <w:pStyle w:val="style0"/>
        <w:jc w:val="both"/>
        <w:rPr/>
      </w:pPr>
      <w:r>
        <w:t>Wydatki z tytułu organizacji warsztatów majsterkowania „</w:t>
      </w:r>
      <w:r>
        <w:t>Knoc-Knock</w:t>
      </w:r>
      <w:r>
        <w:t>” (październik, grudzień, luty</w:t>
      </w:r>
      <w:r>
        <w:t>, kwiecień</w:t>
      </w:r>
      <w:r>
        <w:t>, czerwiec</w:t>
      </w:r>
      <w:r>
        <w:t>)</w:t>
      </w:r>
      <w:r>
        <w:t xml:space="preserve">, </w:t>
      </w:r>
      <w:r>
        <w:t>warsztatów „Żywe lekcje przyrody (listopad, styczeń, marzec</w:t>
      </w:r>
      <w:r>
        <w:t>, maj</w:t>
      </w:r>
      <w:r>
        <w:t>)</w:t>
      </w:r>
      <w:r>
        <w:t xml:space="preserve">, </w:t>
      </w:r>
      <w:r>
        <w:t xml:space="preserve">„Dnia Dziecka” z animacjami, </w:t>
      </w:r>
      <w:r>
        <w:t>wycieczki całodniowej do „Chaty u Kowola”, warsztatów „Kuchnia molekularna” oraz wizyty alpak w przedszkolu</w:t>
      </w:r>
      <w:r>
        <w:t>:</w:t>
      </w:r>
      <w:r>
        <w:t xml:space="preserve"> </w:t>
      </w:r>
      <w:r>
        <w:rPr>
          <w:b/>
        </w:rPr>
        <w:t>18.0</w:t>
      </w:r>
      <w:r>
        <w:rPr>
          <w:b/>
        </w:rPr>
        <w:t>70</w:t>
      </w:r>
      <w:r>
        <w:rPr>
          <w:b/>
        </w:rPr>
        <w:t>,</w:t>
      </w:r>
      <w:r>
        <w:rPr>
          <w:b/>
        </w:rPr>
        <w:t>00</w:t>
      </w:r>
      <w:r>
        <w:rPr>
          <w:b/>
        </w:rPr>
        <w:t xml:space="preserve"> zł</w:t>
      </w:r>
    </w:p>
    <w:p>
      <w:pPr>
        <w:pStyle w:val="style0"/>
        <w:jc w:val="both"/>
        <w:rPr/>
      </w:pPr>
      <w:r>
        <w:t>Wydatki z tytułu prowadzenia rachunku bankowego</w:t>
      </w:r>
      <w:r>
        <w:t xml:space="preserve">: </w:t>
      </w:r>
      <w:r>
        <w:rPr>
          <w:b/>
        </w:rPr>
        <w:t>10</w:t>
      </w:r>
      <w:r>
        <w:rPr>
          <w:b/>
        </w:rPr>
        <w:t>3</w:t>
      </w:r>
      <w:r>
        <w:rPr>
          <w:b/>
        </w:rPr>
        <w:t>,00 zł</w:t>
      </w: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>Razem wydatki:</w:t>
      </w:r>
      <w:r>
        <w:rPr>
          <w:b/>
          <w:u w:val="single"/>
        </w:rPr>
        <w:t xml:space="preserve"> </w:t>
      </w:r>
      <w:r>
        <w:rPr>
          <w:b/>
          <w:u w:val="single"/>
        </w:rPr>
        <w:t>18</w:t>
      </w:r>
      <w:r>
        <w:rPr>
          <w:b/>
          <w:u w:val="single"/>
        </w:rPr>
        <w:t>.</w:t>
      </w:r>
      <w:r>
        <w:rPr>
          <w:b/>
          <w:u w:val="single"/>
        </w:rPr>
        <w:t>1</w:t>
      </w:r>
      <w:r>
        <w:rPr>
          <w:b/>
          <w:u w:val="single"/>
        </w:rPr>
        <w:t>7</w:t>
      </w:r>
      <w:r>
        <w:rPr>
          <w:b/>
          <w:u w:val="single"/>
        </w:rPr>
        <w:t>3</w:t>
      </w:r>
      <w:r>
        <w:rPr>
          <w:b/>
          <w:u w:val="single"/>
        </w:rPr>
        <w:t>,</w:t>
      </w:r>
      <w:r>
        <w:rPr>
          <w:b/>
          <w:u w:val="single"/>
        </w:rPr>
        <w:t>00</w:t>
      </w:r>
      <w:r>
        <w:rPr>
          <w:b/>
          <w:u w:val="single"/>
        </w:rPr>
        <w:t xml:space="preserve"> zł</w:t>
      </w:r>
    </w:p>
    <w:p>
      <w:pPr>
        <w:pStyle w:val="style0"/>
        <w:jc w:val="both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Stan </w:t>
      </w:r>
      <w:r>
        <w:rPr>
          <w:b/>
          <w:sz w:val="24"/>
          <w:szCs w:val="24"/>
          <w:u w:val="single"/>
        </w:rPr>
        <w:t>rachunku bankowego Rady Rodziców</w:t>
      </w:r>
      <w:r>
        <w:rPr>
          <w:b/>
          <w:sz w:val="24"/>
          <w:szCs w:val="24"/>
          <w:u w:val="single"/>
        </w:rPr>
        <w:t xml:space="preserve"> na 31.07.2024 r.</w:t>
      </w:r>
      <w:r>
        <w:rPr>
          <w:b/>
          <w:u w:val="single"/>
        </w:rPr>
        <w:t xml:space="preserve">:  </w:t>
      </w:r>
      <w:r>
        <w:rPr>
          <w:b/>
          <w:color w:val="0000ff"/>
          <w:sz w:val="28"/>
          <w:szCs w:val="28"/>
          <w:u w:val="single"/>
        </w:rPr>
        <w:t>3</w:t>
      </w:r>
      <w:r>
        <w:rPr>
          <w:b/>
          <w:color w:val="0000ff"/>
          <w:sz w:val="28"/>
          <w:szCs w:val="28"/>
          <w:u w:val="single"/>
        </w:rPr>
        <w:t>.</w:t>
      </w:r>
      <w:r>
        <w:rPr>
          <w:b/>
          <w:color w:val="0000ff"/>
          <w:sz w:val="28"/>
          <w:szCs w:val="28"/>
          <w:u w:val="single"/>
        </w:rPr>
        <w:t>9</w:t>
      </w:r>
      <w:r>
        <w:rPr>
          <w:b/>
          <w:color w:val="0000ff"/>
          <w:sz w:val="28"/>
          <w:szCs w:val="28"/>
          <w:u w:val="single"/>
        </w:rPr>
        <w:t>8</w:t>
      </w:r>
      <w:r>
        <w:rPr>
          <w:b/>
          <w:color w:val="0000ff"/>
          <w:sz w:val="28"/>
          <w:szCs w:val="28"/>
          <w:u w:val="single"/>
        </w:rPr>
        <w:t>2</w:t>
      </w:r>
      <w:r>
        <w:rPr>
          <w:b/>
          <w:color w:val="0000ff"/>
          <w:sz w:val="28"/>
          <w:szCs w:val="28"/>
          <w:u w:val="single"/>
        </w:rPr>
        <w:t>,</w:t>
      </w:r>
      <w:r>
        <w:rPr>
          <w:b/>
          <w:color w:val="0000ff"/>
          <w:sz w:val="28"/>
          <w:szCs w:val="28"/>
          <w:u w:val="single"/>
        </w:rPr>
        <w:t>00</w:t>
      </w:r>
      <w:r>
        <w:rPr>
          <w:b/>
          <w:color w:val="0000ff"/>
          <w:sz w:val="28"/>
          <w:szCs w:val="28"/>
          <w:u w:val="single"/>
        </w:rPr>
        <w:t xml:space="preserve"> zł</w:t>
      </w:r>
    </w:p>
    <w:p>
      <w:pPr>
        <w:pStyle w:val="style0"/>
        <w:rPr/>
      </w:pPr>
      <w:r>
        <w:t xml:space="preserve">Decyzją Rady Rodziców, jak w roku ubiegłym, pozostałe środki zostaną przepisane na kolejny rok szkolny lub w przypadku dzieci kończących przedszkole – zwrócone Rodzicom, jednakże zarówno </w:t>
      </w:r>
      <w:r>
        <w:rPr>
          <w:b/>
          <w:u w:val="single"/>
        </w:rPr>
        <w:t>zwroty jak i przepisanie na kolejny rok dotyczy tylko osób niezalegających z wpłatami</w:t>
      </w:r>
      <w:r>
        <w:t>.</w:t>
      </w:r>
    </w:p>
    <w:p>
      <w:pPr>
        <w:pStyle w:val="style0"/>
        <w:ind w:firstLine="5245"/>
        <w:rPr/>
      </w:pPr>
    </w:p>
    <w:p>
      <w:pPr>
        <w:pStyle w:val="style0"/>
        <w:ind w:firstLine="5245"/>
        <w:rPr/>
      </w:pPr>
      <w:r>
        <w:t>Sprawozdanie sporządziła:</w:t>
      </w:r>
    </w:p>
    <w:p>
      <w:pPr>
        <w:pStyle w:val="style0"/>
        <w:spacing w:after="0" w:lineRule="auto" w:line="240"/>
        <w:ind w:firstLine="5529"/>
        <w:rPr>
          <w:b/>
        </w:rPr>
      </w:pPr>
      <w:r>
        <w:rPr>
          <w:b/>
        </w:rPr>
        <w:t xml:space="preserve">Izabela </w:t>
      </w:r>
      <w:r>
        <w:rPr>
          <w:b/>
        </w:rPr>
        <w:t>Pawlak-Kulla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ind w:firstLine="5387"/>
        <w:rPr>
          <w:i/>
        </w:rPr>
      </w:pPr>
      <w:r>
        <w:rPr>
          <w:i/>
        </w:rPr>
        <w:t>Skarbnik Rady Rodziców</w:t>
      </w:r>
      <w:r>
        <w:rPr>
          <w:i/>
        </w:rPr>
        <w:t xml:space="preserve"> </w:t>
      </w:r>
    </w:p>
    <w:p>
      <w:pPr>
        <w:pStyle w:val="style0"/>
        <w:spacing w:after="0" w:lineRule="auto" w:line="240"/>
        <w:ind w:firstLine="4111"/>
        <w:rPr>
          <w:i/>
        </w:rPr>
      </w:pPr>
      <w:r>
        <w:rPr>
          <w:i/>
        </w:rPr>
        <w:t>Przedszkola nr 161 Księcia Przemysława w Poznaniu</w:t>
      </w:r>
    </w:p>
    <w:p>
      <w:pPr>
        <w:pStyle w:val="style0"/>
        <w:spacing w:after="0" w:lineRule="auto" w:line="240"/>
        <w:ind w:firstLine="4111"/>
        <w:rPr>
          <w:i/>
        </w:rPr>
      </w:pPr>
    </w:p>
    <w:p>
      <w:pPr>
        <w:pStyle w:val="style0"/>
        <w:spacing w:after="0" w:lineRule="auto" w:line="240"/>
        <w:ind w:firstLine="4111"/>
        <w:rPr>
          <w:i/>
        </w:rPr>
      </w:pPr>
    </w:p>
    <w:p>
      <w:pPr>
        <w:pStyle w:val="style0"/>
        <w:spacing w:after="0" w:lineRule="auto" w:line="240"/>
        <w:ind w:firstLine="7230"/>
        <w:rPr>
          <w:i/>
        </w:rPr>
      </w:pPr>
      <w:r>
        <w:rPr>
          <w:i/>
        </w:rPr>
        <w:t>31</w:t>
      </w:r>
      <w:r>
        <w:rPr>
          <w:i/>
        </w:rPr>
        <w:t>.0</w:t>
      </w:r>
      <w:r>
        <w:rPr>
          <w:i/>
        </w:rPr>
        <w:t>7</w:t>
      </w:r>
      <w:r>
        <w:rPr>
          <w:i/>
        </w:rPr>
        <w:t>.2024 r.</w:t>
      </w:r>
    </w:p>
    <w:p>
      <w:pPr>
        <w:pStyle w:val="style0"/>
        <w:jc w:val="both"/>
        <w:rPr>
          <w:rFonts w:cs="Aharoni"/>
          <w:b/>
          <w:color w:val="ff0000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Aharoni">
    <w:altName w:val="Aharoni"/>
    <w:panose1 w:val="02010803020001030203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155</Words>
  <Pages>1</Pages>
  <Characters>1036</Characters>
  <Application>WPS Office</Application>
  <DocSecurity>0</DocSecurity>
  <Paragraphs>20</Paragraphs>
  <ScaleCrop>false</ScaleCrop>
  <LinksUpToDate>false</LinksUpToDate>
  <CharactersWithSpaces>1180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2024-08-02T08:16:55Z</dcterms:created>
  <dc:creator>Iza</dc:creator>
  <lastModifiedBy>M2101K7BNY</lastModifiedBy>
  <dcterms:modified xsi:type="dcterms:W3CDTF">2024-08-02T08:16:56Z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