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3FA1E" w14:textId="3915EC6C" w:rsidR="00A83C53" w:rsidRPr="000F4005" w:rsidRDefault="0034180B" w:rsidP="007C3C3C">
      <w:pPr>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Witamy Was serdecznie. Niestety póki co możemy kontaktować</w:t>
      </w:r>
      <w:r w:rsidR="00C87D2C">
        <w:rPr>
          <w:rFonts w:ascii="Times New Roman" w:hAnsi="Times New Roman" w:cs="Times New Roman"/>
          <w:sz w:val="24"/>
          <w:szCs w:val="24"/>
        </w:rPr>
        <w:t xml:space="preserve"> się</w:t>
      </w:r>
      <w:r w:rsidRPr="000F4005">
        <w:rPr>
          <w:rFonts w:ascii="Times New Roman" w:hAnsi="Times New Roman" w:cs="Times New Roman"/>
          <w:sz w:val="24"/>
          <w:szCs w:val="24"/>
        </w:rPr>
        <w:t xml:space="preserve"> z Wami tylko w taki sposób. </w:t>
      </w:r>
    </w:p>
    <w:p w14:paraId="2757463A" w14:textId="7679BC55" w:rsidR="0034180B" w:rsidRPr="000F4005" w:rsidRDefault="0034180B" w:rsidP="007C3C3C">
      <w:pPr>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 xml:space="preserve">Przygotowałyśmy dla Was kilka propozycji zabaw. </w:t>
      </w:r>
    </w:p>
    <w:p w14:paraId="373AEF28" w14:textId="702AC5FA" w:rsidR="0034180B" w:rsidRPr="000F4005" w:rsidRDefault="0034180B" w:rsidP="007C3C3C">
      <w:pPr>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Zaproście do nich wszystkich domowników</w:t>
      </w:r>
      <w:r w:rsidRPr="000F4005">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3F9F79D" w14:textId="4A3020E7" w:rsidR="0034180B" w:rsidRPr="000F4005" w:rsidRDefault="0034180B" w:rsidP="007C3C3C">
      <w:pPr>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Temat: Koszyczek Wielkanocny</w:t>
      </w:r>
    </w:p>
    <w:p w14:paraId="53DB05BA" w14:textId="12FA83E8" w:rsidR="009377E2" w:rsidRPr="000F4005" w:rsidRDefault="009377E2" w:rsidP="007C3C3C">
      <w:pPr>
        <w:pStyle w:val="Akapitzlist"/>
        <w:numPr>
          <w:ilvl w:val="0"/>
          <w:numId w:val="1"/>
        </w:numPr>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Rozwiązanie zagadki B. Szelągowskiej „Koszyczek”</w:t>
      </w:r>
    </w:p>
    <w:p w14:paraId="2FA325B0" w14:textId="29A8CE7C" w:rsidR="009377E2" w:rsidRPr="000F4005" w:rsidRDefault="00C33771" w:rsidP="007C3C3C">
      <w:pPr>
        <w:pStyle w:val="Akapitzlist"/>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Rodzic czyta</w:t>
      </w:r>
      <w:r w:rsidR="009377E2" w:rsidRPr="000F4005">
        <w:rPr>
          <w:rFonts w:ascii="Times New Roman" w:hAnsi="Times New Roman" w:cs="Times New Roman"/>
          <w:sz w:val="24"/>
          <w:szCs w:val="24"/>
        </w:rPr>
        <w:t xml:space="preserve"> dziecku zagadkę i p</w:t>
      </w:r>
      <w:r w:rsidRPr="000F4005">
        <w:rPr>
          <w:rFonts w:ascii="Times New Roman" w:hAnsi="Times New Roman" w:cs="Times New Roman"/>
          <w:sz w:val="24"/>
          <w:szCs w:val="24"/>
        </w:rPr>
        <w:t>rosi</w:t>
      </w:r>
      <w:r w:rsidR="009377E2" w:rsidRPr="000F4005">
        <w:rPr>
          <w:rFonts w:ascii="Times New Roman" w:hAnsi="Times New Roman" w:cs="Times New Roman"/>
          <w:sz w:val="24"/>
          <w:szCs w:val="24"/>
        </w:rPr>
        <w:t xml:space="preserve"> je o podanie rozwiązania.</w:t>
      </w:r>
    </w:p>
    <w:p w14:paraId="35BA5034" w14:textId="77777777" w:rsidR="00C33771" w:rsidRPr="000F4005" w:rsidRDefault="00C33771" w:rsidP="007C3C3C">
      <w:pPr>
        <w:pStyle w:val="Akapitzlist"/>
        <w:spacing w:line="360" w:lineRule="auto"/>
        <w:jc w:val="both"/>
        <w:rPr>
          <w:rFonts w:ascii="Times New Roman" w:hAnsi="Times New Roman" w:cs="Times New Roman"/>
          <w:sz w:val="24"/>
          <w:szCs w:val="24"/>
        </w:rPr>
      </w:pPr>
    </w:p>
    <w:p w14:paraId="62CB3128" w14:textId="77777777" w:rsidR="009377E2" w:rsidRPr="000F4005" w:rsidRDefault="009377E2" w:rsidP="007C3C3C">
      <w:pPr>
        <w:pStyle w:val="Akapitzlist"/>
        <w:spacing w:line="360" w:lineRule="auto"/>
        <w:jc w:val="both"/>
        <w:rPr>
          <w:rFonts w:ascii="Times New Roman" w:hAnsi="Times New Roman" w:cs="Times New Roman"/>
          <w:i/>
          <w:iCs/>
          <w:sz w:val="24"/>
          <w:szCs w:val="24"/>
        </w:rPr>
      </w:pPr>
      <w:r w:rsidRPr="000F4005">
        <w:rPr>
          <w:rFonts w:ascii="Times New Roman" w:hAnsi="Times New Roman" w:cs="Times New Roman"/>
          <w:i/>
          <w:iCs/>
          <w:sz w:val="24"/>
          <w:szCs w:val="24"/>
        </w:rPr>
        <w:t>To w nim leżą na serwetce jajka malowane,</w:t>
      </w:r>
    </w:p>
    <w:p w14:paraId="64E334B3" w14:textId="47A39D5A" w:rsidR="009377E2" w:rsidRPr="000F4005" w:rsidRDefault="009377E2" w:rsidP="007C3C3C">
      <w:pPr>
        <w:pStyle w:val="Akapitzlist"/>
        <w:spacing w:line="360" w:lineRule="auto"/>
        <w:jc w:val="both"/>
        <w:rPr>
          <w:rFonts w:ascii="Times New Roman" w:hAnsi="Times New Roman" w:cs="Times New Roman"/>
          <w:i/>
          <w:iCs/>
          <w:sz w:val="24"/>
          <w:szCs w:val="24"/>
        </w:rPr>
      </w:pPr>
      <w:r w:rsidRPr="000F4005">
        <w:rPr>
          <w:rFonts w:ascii="Times New Roman" w:hAnsi="Times New Roman" w:cs="Times New Roman"/>
          <w:i/>
          <w:iCs/>
          <w:sz w:val="24"/>
          <w:szCs w:val="24"/>
        </w:rPr>
        <w:t>a pośrodku, obok chlebka, spoczywa baranek.</w:t>
      </w:r>
    </w:p>
    <w:p w14:paraId="6AD863F4" w14:textId="4C06281D" w:rsidR="00C33771" w:rsidRPr="000F4005" w:rsidRDefault="00C33771" w:rsidP="007C3C3C">
      <w:pPr>
        <w:pStyle w:val="Akapitzlist"/>
        <w:spacing w:line="360" w:lineRule="auto"/>
        <w:jc w:val="both"/>
        <w:rPr>
          <w:rFonts w:ascii="Times New Roman" w:hAnsi="Times New Roman" w:cs="Times New Roman"/>
          <w:i/>
          <w:iCs/>
          <w:sz w:val="24"/>
          <w:szCs w:val="24"/>
        </w:rPr>
      </w:pPr>
      <w:r w:rsidRPr="000F4005">
        <w:rPr>
          <w:rFonts w:ascii="Times New Roman" w:hAnsi="Times New Roman" w:cs="Times New Roman"/>
          <w:i/>
          <w:iCs/>
          <w:sz w:val="24"/>
          <w:szCs w:val="24"/>
        </w:rPr>
        <w:t>(koszyczek)</w:t>
      </w:r>
    </w:p>
    <w:p w14:paraId="233DBBCD" w14:textId="77777777" w:rsidR="00C33771" w:rsidRPr="000F4005" w:rsidRDefault="00C33771" w:rsidP="007C3C3C">
      <w:pPr>
        <w:pStyle w:val="Akapitzlist"/>
        <w:spacing w:line="360" w:lineRule="auto"/>
        <w:jc w:val="both"/>
        <w:rPr>
          <w:rFonts w:ascii="Times New Roman" w:hAnsi="Times New Roman" w:cs="Times New Roman"/>
          <w:i/>
          <w:iCs/>
          <w:sz w:val="24"/>
          <w:szCs w:val="24"/>
        </w:rPr>
      </w:pPr>
    </w:p>
    <w:p w14:paraId="775A36F6" w14:textId="75792F3D" w:rsidR="00C33771" w:rsidRPr="000F4005" w:rsidRDefault="00C33771" w:rsidP="007C3C3C">
      <w:pPr>
        <w:pStyle w:val="Akapitzlist"/>
        <w:numPr>
          <w:ilvl w:val="0"/>
          <w:numId w:val="1"/>
        </w:numPr>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Prezentacja ilustracji koszyczka wielkanocnego.</w:t>
      </w:r>
    </w:p>
    <w:p w14:paraId="4516369D" w14:textId="418C10A1" w:rsidR="00C33771" w:rsidRPr="000F4005" w:rsidRDefault="00C33771" w:rsidP="007C3C3C">
      <w:pPr>
        <w:pStyle w:val="Akapitzlist"/>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Rodzic pokazuje dziecku ilustracje. Pyta się co dziecko widzi na obrazku. Wyjaśnia mu symbolikę rzeczy, które znajdują się koszyczku wielkanocnym.</w:t>
      </w:r>
    </w:p>
    <w:p w14:paraId="3566CA54" w14:textId="77777777" w:rsidR="00C33771" w:rsidRPr="000F4005" w:rsidRDefault="00C33771" w:rsidP="007C3C3C">
      <w:pPr>
        <w:pStyle w:val="Akapitzlist"/>
        <w:spacing w:line="360" w:lineRule="auto"/>
        <w:jc w:val="both"/>
        <w:rPr>
          <w:rFonts w:ascii="Times New Roman" w:hAnsi="Times New Roman" w:cs="Times New Roman"/>
          <w:sz w:val="24"/>
          <w:szCs w:val="24"/>
        </w:rPr>
      </w:pPr>
    </w:p>
    <w:p w14:paraId="5678B5DE" w14:textId="2BC67F58" w:rsidR="007C6926" w:rsidRPr="000F4005" w:rsidRDefault="007C6926" w:rsidP="007C3C3C">
      <w:pPr>
        <w:pStyle w:val="Akapitzlist"/>
        <w:spacing w:line="360" w:lineRule="auto"/>
        <w:jc w:val="both"/>
        <w:rPr>
          <w:rFonts w:ascii="Times New Roman" w:hAnsi="Times New Roman" w:cs="Times New Roman"/>
          <w:sz w:val="24"/>
          <w:szCs w:val="24"/>
        </w:rPr>
      </w:pPr>
      <w:r w:rsidRPr="000F4005">
        <w:rPr>
          <w:rFonts w:ascii="Times New Roman" w:hAnsi="Times New Roman" w:cs="Times New Roman"/>
          <w:noProof/>
          <w:sz w:val="24"/>
          <w:szCs w:val="24"/>
        </w:rPr>
        <w:drawing>
          <wp:inline distT="0" distB="0" distL="0" distR="0" wp14:anchorId="5375B573" wp14:editId="141B0B11">
            <wp:extent cx="5457825" cy="4143375"/>
            <wp:effectExtent l="0" t="0" r="9525" b="9525"/>
            <wp:docPr id="1" name="Obraz 1" descr="Koszyk wielkanocny - lista produktów i ich symbolika. Co włożyć do  święco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zyk wielkanocny - lista produktów i ich symbolika. Co włożyć do  święcon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7825" cy="4143375"/>
                    </a:xfrm>
                    <a:prstGeom prst="rect">
                      <a:avLst/>
                    </a:prstGeom>
                    <a:noFill/>
                    <a:ln>
                      <a:noFill/>
                    </a:ln>
                  </pic:spPr>
                </pic:pic>
              </a:graphicData>
            </a:graphic>
          </wp:inline>
        </w:drawing>
      </w:r>
    </w:p>
    <w:p w14:paraId="61374186" w14:textId="12D458CE" w:rsidR="007C6926" w:rsidRPr="000F4005" w:rsidRDefault="007C6926" w:rsidP="007C3C3C">
      <w:pPr>
        <w:pStyle w:val="Akapitzlist"/>
        <w:spacing w:line="360" w:lineRule="auto"/>
        <w:jc w:val="both"/>
        <w:rPr>
          <w:rFonts w:ascii="Times New Roman" w:hAnsi="Times New Roman" w:cs="Times New Roman"/>
          <w:sz w:val="24"/>
          <w:szCs w:val="24"/>
        </w:rPr>
      </w:pPr>
      <w:r w:rsidRPr="000F4005">
        <w:rPr>
          <w:rFonts w:ascii="Times New Roman" w:hAnsi="Times New Roman" w:cs="Times New Roman"/>
          <w:noProof/>
          <w:sz w:val="24"/>
          <w:szCs w:val="24"/>
        </w:rPr>
        <w:lastRenderedPageBreak/>
        <w:drawing>
          <wp:inline distT="0" distB="0" distL="0" distR="0" wp14:anchorId="775F95D9" wp14:editId="299F2C3A">
            <wp:extent cx="5514975" cy="4304866"/>
            <wp:effectExtent l="0" t="0" r="0" b="635"/>
            <wp:docPr id="3" name="Obraz 3" descr="W tym roku święconka tylko w domu. Zobacz, jak samemu pobłogosławić pokarmy  na świąteczny stół | Poznań Nasze Mia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tym roku święconka tylko w domu. Zobacz, jak samemu pobłogosławić pokarmy  na świąteczny stół | Poznań Nasze Mias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8276" cy="4315248"/>
                    </a:xfrm>
                    <a:prstGeom prst="rect">
                      <a:avLst/>
                    </a:prstGeom>
                    <a:noFill/>
                    <a:ln>
                      <a:noFill/>
                    </a:ln>
                  </pic:spPr>
                </pic:pic>
              </a:graphicData>
            </a:graphic>
          </wp:inline>
        </w:drawing>
      </w:r>
    </w:p>
    <w:p w14:paraId="58F2349C" w14:textId="77777777" w:rsidR="007C6926" w:rsidRPr="000F4005" w:rsidRDefault="007C6926" w:rsidP="007C3C3C">
      <w:pPr>
        <w:pStyle w:val="Akapitzlist"/>
        <w:spacing w:line="360" w:lineRule="auto"/>
        <w:jc w:val="both"/>
        <w:rPr>
          <w:rFonts w:ascii="Times New Roman" w:hAnsi="Times New Roman" w:cs="Times New Roman"/>
          <w:sz w:val="24"/>
          <w:szCs w:val="24"/>
        </w:rPr>
      </w:pPr>
    </w:p>
    <w:p w14:paraId="42C5579F" w14:textId="41D3F794" w:rsidR="000F4005" w:rsidRPr="000F4005" w:rsidRDefault="000F4005" w:rsidP="007C3C3C">
      <w:pPr>
        <w:pStyle w:val="Akapitzlist"/>
        <w:numPr>
          <w:ilvl w:val="0"/>
          <w:numId w:val="1"/>
        </w:numPr>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Eksperyment: „Jak sprawdzić, czy jajko jest świeże?”</w:t>
      </w:r>
    </w:p>
    <w:p w14:paraId="2F20AB2B" w14:textId="15C124CB" w:rsidR="000F4005" w:rsidRPr="000F4005" w:rsidRDefault="000F4005" w:rsidP="007C3C3C">
      <w:pPr>
        <w:pStyle w:val="Akapitzlist"/>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Będą potrzebna: dwie szklanki z wodą i dwa jajka: świeże i stare. Rodzic nalewa do obu szklanek wodę (po pół szklanki). Prezentuje dziecku dwa jajka i pyta: Czy wiesz, po czym poznać, że jajko jest świeże? Prosi dziecko, aby włożyło do każdej szklanki po jednym jajku i obserwowało, co się z nimi dzieje. Czy w obu szklankach jajka zachowują się tak samo? Jajko, które jest świeże, opada na dno, a to, które jest stare, unosi się do góry.</w:t>
      </w:r>
    </w:p>
    <w:p w14:paraId="73C633E1" w14:textId="77777777" w:rsidR="000F4005" w:rsidRPr="000F4005" w:rsidRDefault="000F4005" w:rsidP="007C3C3C">
      <w:pPr>
        <w:pStyle w:val="Akapitzlist"/>
        <w:spacing w:line="360" w:lineRule="auto"/>
        <w:jc w:val="both"/>
        <w:rPr>
          <w:rFonts w:ascii="Times New Roman" w:hAnsi="Times New Roman" w:cs="Times New Roman"/>
          <w:sz w:val="24"/>
          <w:szCs w:val="24"/>
        </w:rPr>
      </w:pPr>
    </w:p>
    <w:p w14:paraId="50F395BF" w14:textId="75BDF543" w:rsidR="000F4005" w:rsidRPr="000F4005" w:rsidRDefault="000F4005" w:rsidP="007C3C3C">
      <w:pPr>
        <w:pStyle w:val="Akapitzlist"/>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Jeżeli nie ma w domu nieświeżego jajka możemy również zrobić eksperyment „Jak odróżnić jajko ugotowane od surowego</w:t>
      </w:r>
      <w:r w:rsidR="00BA53B3">
        <w:rPr>
          <w:rFonts w:ascii="Times New Roman" w:hAnsi="Times New Roman" w:cs="Times New Roman"/>
          <w:sz w:val="24"/>
          <w:szCs w:val="24"/>
        </w:rPr>
        <w:t>”</w:t>
      </w:r>
      <w:r w:rsidRPr="000F4005">
        <w:rPr>
          <w:rFonts w:ascii="Times New Roman" w:hAnsi="Times New Roman" w:cs="Times New Roman"/>
          <w:sz w:val="24"/>
          <w:szCs w:val="24"/>
        </w:rPr>
        <w:t>, bez ich rozbijania.</w:t>
      </w:r>
    </w:p>
    <w:p w14:paraId="60C527CD" w14:textId="77777777" w:rsidR="000F4005" w:rsidRPr="000F4005" w:rsidRDefault="000F4005" w:rsidP="007C3C3C">
      <w:pPr>
        <w:pStyle w:val="Akapitzlist"/>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Będą potrzebne: dwa jajka – jedno ugotowane i jedno surowe.</w:t>
      </w:r>
    </w:p>
    <w:p w14:paraId="7DFE9AB1" w14:textId="68656E7D" w:rsidR="000F4005" w:rsidRPr="000F4005" w:rsidRDefault="000F4005" w:rsidP="007C3C3C">
      <w:pPr>
        <w:pStyle w:val="Akapitzlist"/>
        <w:spacing w:line="360" w:lineRule="auto"/>
        <w:jc w:val="both"/>
        <w:rPr>
          <w:rFonts w:ascii="Times New Roman" w:hAnsi="Times New Roman" w:cs="Times New Roman"/>
          <w:sz w:val="24"/>
          <w:szCs w:val="24"/>
        </w:rPr>
      </w:pPr>
      <w:r w:rsidRPr="000F4005">
        <w:rPr>
          <w:rFonts w:ascii="Times New Roman" w:eastAsia="Times New Roman" w:hAnsi="Times New Roman" w:cs="Times New Roman"/>
          <w:sz w:val="24"/>
          <w:szCs w:val="24"/>
          <w:lang w:eastAsia="pl-PL"/>
        </w:rPr>
        <w:t xml:space="preserve">Aby odróżnić ugotowane jajko od jajka surowego nie potrzeba żadnych dodatkowych przedmiotów. Wszystko, co rodzic ma zrobić, to zakręcić jajka na stole, tak samo jak kręci się bączka (taką zabawkę). Jajko ugotowane będzie się kręcić dużo dłużej i szybciej niż surowe. </w:t>
      </w:r>
    </w:p>
    <w:p w14:paraId="75F09457" w14:textId="77777777" w:rsidR="000F4005" w:rsidRPr="000F4005" w:rsidRDefault="000F4005" w:rsidP="007C3C3C">
      <w:pPr>
        <w:pStyle w:val="Akapitzlist"/>
        <w:spacing w:line="360" w:lineRule="auto"/>
        <w:jc w:val="both"/>
        <w:rPr>
          <w:rFonts w:ascii="Times New Roman" w:hAnsi="Times New Roman" w:cs="Times New Roman"/>
          <w:sz w:val="24"/>
          <w:szCs w:val="24"/>
        </w:rPr>
      </w:pPr>
    </w:p>
    <w:p w14:paraId="46037436" w14:textId="249D0B25" w:rsidR="00C6017A" w:rsidRDefault="00C6017A" w:rsidP="007C3C3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Połącz w pary - zabawa dydaktyczna.</w:t>
      </w:r>
    </w:p>
    <w:p w14:paraId="50499784" w14:textId="7E9C039C" w:rsidR="00C6017A" w:rsidRDefault="00C6017A" w:rsidP="007C3C3C">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Rodzic prosi dziecko aby pokazało palcem któr</w:t>
      </w:r>
      <w:r w:rsidR="002974F8">
        <w:rPr>
          <w:rFonts w:ascii="Times New Roman" w:hAnsi="Times New Roman" w:cs="Times New Roman"/>
          <w:sz w:val="24"/>
          <w:szCs w:val="24"/>
        </w:rPr>
        <w:t xml:space="preserve">e </w:t>
      </w:r>
      <w:proofErr w:type="spellStart"/>
      <w:r w:rsidR="002974F8">
        <w:rPr>
          <w:rFonts w:ascii="Times New Roman" w:hAnsi="Times New Roman" w:cs="Times New Roman"/>
          <w:sz w:val="24"/>
          <w:szCs w:val="24"/>
        </w:rPr>
        <w:t>piskl</w:t>
      </w:r>
      <w:r w:rsidR="00A84334">
        <w:rPr>
          <w:rFonts w:ascii="Times New Roman" w:hAnsi="Times New Roman" w:cs="Times New Roman"/>
          <w:sz w:val="24"/>
          <w:szCs w:val="24"/>
        </w:rPr>
        <w:t>e</w:t>
      </w:r>
      <w:proofErr w:type="spellEnd"/>
      <w:r w:rsidR="002974F8">
        <w:rPr>
          <w:rFonts w:ascii="Times New Roman" w:hAnsi="Times New Roman" w:cs="Times New Roman"/>
          <w:sz w:val="24"/>
          <w:szCs w:val="24"/>
        </w:rPr>
        <w:t xml:space="preserve"> pasuje</w:t>
      </w:r>
      <w:r>
        <w:rPr>
          <w:rFonts w:ascii="Times New Roman" w:hAnsi="Times New Roman" w:cs="Times New Roman"/>
          <w:sz w:val="24"/>
          <w:szCs w:val="24"/>
        </w:rPr>
        <w:t xml:space="preserve"> do danej pisanki.</w:t>
      </w:r>
    </w:p>
    <w:p w14:paraId="275069C5" w14:textId="364D892B" w:rsidR="00C6017A" w:rsidRPr="00C6017A" w:rsidRDefault="00C6017A" w:rsidP="007C3C3C">
      <w:pPr>
        <w:pStyle w:val="Akapitzlist"/>
        <w:spacing w:line="360" w:lineRule="auto"/>
        <w:jc w:val="both"/>
        <w:rPr>
          <w:rFonts w:ascii="Times New Roman" w:hAnsi="Times New Roman" w:cs="Times New Roman"/>
          <w:sz w:val="24"/>
          <w:szCs w:val="24"/>
        </w:rPr>
      </w:pPr>
      <w:r>
        <w:rPr>
          <w:noProof/>
        </w:rPr>
        <w:drawing>
          <wp:inline distT="0" distB="0" distL="0" distR="0" wp14:anchorId="5793F795" wp14:editId="2D5F3D5F">
            <wp:extent cx="5410200" cy="8145780"/>
            <wp:effectExtent l="0" t="0" r="0" b="7620"/>
            <wp:docPr id="2" name="grafika2"/>
            <wp:cNvGraphicFramePr/>
            <a:graphic xmlns:a="http://schemas.openxmlformats.org/drawingml/2006/main">
              <a:graphicData uri="http://schemas.openxmlformats.org/drawingml/2006/picture">
                <pic:pic xmlns:pic="http://schemas.openxmlformats.org/drawingml/2006/picture">
                  <pic:nvPicPr>
                    <pic:cNvPr id="2" name="grafika2"/>
                    <pic:cNvPicPr/>
                  </pic:nvPicPr>
                  <pic:blipFill>
                    <a:blip r:embed="rId8">
                      <a:lum/>
                      <a:alphaModFix/>
                    </a:blip>
                    <a:srcRect/>
                    <a:stretch>
                      <a:fillRect/>
                    </a:stretch>
                  </pic:blipFill>
                  <pic:spPr>
                    <a:xfrm>
                      <a:off x="0" y="0"/>
                      <a:ext cx="5410200" cy="8145780"/>
                    </a:xfrm>
                    <a:prstGeom prst="rect">
                      <a:avLst/>
                    </a:prstGeom>
                  </pic:spPr>
                </pic:pic>
              </a:graphicData>
            </a:graphic>
          </wp:inline>
        </w:drawing>
      </w:r>
    </w:p>
    <w:p w14:paraId="336B0912" w14:textId="3DF047E8" w:rsidR="0034180B" w:rsidRPr="000F4005" w:rsidRDefault="004C276C" w:rsidP="007C3C3C">
      <w:pPr>
        <w:pStyle w:val="Akapitzlist"/>
        <w:numPr>
          <w:ilvl w:val="0"/>
          <w:numId w:val="1"/>
        </w:numPr>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lastRenderedPageBreak/>
        <w:t xml:space="preserve">Taniec kurcząt w skorupkach – zabawa ruchowa do utworu </w:t>
      </w:r>
      <w:r w:rsidR="00BA53B3">
        <w:rPr>
          <w:rFonts w:ascii="Times New Roman" w:hAnsi="Times New Roman" w:cs="Times New Roman"/>
          <w:sz w:val="24"/>
          <w:szCs w:val="24"/>
        </w:rPr>
        <w:t>muzycznego.</w:t>
      </w:r>
    </w:p>
    <w:p w14:paraId="735FF90A" w14:textId="2E2DD768" w:rsidR="004C276C" w:rsidRDefault="0043657A" w:rsidP="007C3C3C">
      <w:pPr>
        <w:pStyle w:val="Akapitzlist"/>
        <w:spacing w:line="360" w:lineRule="auto"/>
        <w:jc w:val="both"/>
        <w:rPr>
          <w:rFonts w:ascii="Times New Roman" w:hAnsi="Times New Roman" w:cs="Times New Roman"/>
          <w:sz w:val="24"/>
          <w:szCs w:val="24"/>
        </w:rPr>
      </w:pPr>
      <w:r w:rsidRPr="000F4005">
        <w:rPr>
          <w:rFonts w:ascii="Times New Roman" w:hAnsi="Times New Roman" w:cs="Times New Roman"/>
          <w:sz w:val="24"/>
          <w:szCs w:val="24"/>
        </w:rPr>
        <w:t xml:space="preserve">Kochani rodzice </w:t>
      </w:r>
      <w:r w:rsidR="00C33771" w:rsidRPr="000F4005">
        <w:rPr>
          <w:rFonts w:ascii="Times New Roman" w:hAnsi="Times New Roman" w:cs="Times New Roman"/>
          <w:sz w:val="24"/>
          <w:szCs w:val="24"/>
        </w:rPr>
        <w:t>odtwórzcie</w:t>
      </w:r>
      <w:r w:rsidR="009377E2" w:rsidRPr="000F4005">
        <w:rPr>
          <w:rFonts w:ascii="Times New Roman" w:hAnsi="Times New Roman" w:cs="Times New Roman"/>
          <w:sz w:val="24"/>
          <w:szCs w:val="24"/>
        </w:rPr>
        <w:t xml:space="preserve"> swoim pociechom filmik z nagraniem zabawy ruchowej</w:t>
      </w:r>
      <w:r w:rsidR="00BA53B3">
        <w:rPr>
          <w:rFonts w:ascii="Times New Roman" w:hAnsi="Times New Roman" w:cs="Times New Roman"/>
          <w:sz w:val="24"/>
          <w:szCs w:val="24"/>
        </w:rPr>
        <w:t>, jeżeli tylko macie ochotę włączcie się d</w:t>
      </w:r>
      <w:r w:rsidR="00D37CAB">
        <w:rPr>
          <w:rFonts w:ascii="Times New Roman" w:hAnsi="Times New Roman" w:cs="Times New Roman"/>
          <w:sz w:val="24"/>
          <w:szCs w:val="24"/>
        </w:rPr>
        <w:t>o</w:t>
      </w:r>
      <w:r w:rsidR="00BA53B3">
        <w:rPr>
          <w:rFonts w:ascii="Times New Roman" w:hAnsi="Times New Roman" w:cs="Times New Roman"/>
          <w:sz w:val="24"/>
          <w:szCs w:val="24"/>
        </w:rPr>
        <w:t xml:space="preserve"> zabawy razem z dziećmi</w:t>
      </w:r>
      <w:r w:rsidR="00D37CAB">
        <w:rPr>
          <w:rFonts w:ascii="Times New Roman" w:hAnsi="Times New Roman" w:cs="Times New Roman"/>
          <w:sz w:val="24"/>
          <w:szCs w:val="24"/>
        </w:rPr>
        <w:t>.</w:t>
      </w:r>
    </w:p>
    <w:p w14:paraId="35F13B5F" w14:textId="41268242" w:rsidR="00C93D08" w:rsidRPr="00C93D08" w:rsidRDefault="007C3C3C" w:rsidP="007C3C3C">
      <w:pPr>
        <w:pStyle w:val="Akapitzlist"/>
        <w:spacing w:line="360" w:lineRule="auto"/>
        <w:jc w:val="both"/>
        <w:rPr>
          <w:rFonts w:ascii="Times New Roman" w:hAnsi="Times New Roman" w:cs="Times New Roman"/>
          <w:sz w:val="24"/>
          <w:szCs w:val="24"/>
        </w:rPr>
      </w:pPr>
      <w:hyperlink r:id="rId9" w:history="1">
        <w:r w:rsidR="00C93D08" w:rsidRPr="00C93D08">
          <w:rPr>
            <w:rStyle w:val="Hipercze"/>
            <w:rFonts w:ascii="Times New Roman" w:hAnsi="Times New Roman" w:cs="Times New Roman"/>
            <w:sz w:val="24"/>
            <w:szCs w:val="24"/>
          </w:rPr>
          <w:t>https://www.youtube.com/watch?v=OJXdGvMtpGc</w:t>
        </w:r>
      </w:hyperlink>
    </w:p>
    <w:p w14:paraId="37860149" w14:textId="2C7F28CA" w:rsidR="007C6926" w:rsidRDefault="00121B11" w:rsidP="007C3C3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„Jajka z masy solnej”</w:t>
      </w:r>
    </w:p>
    <w:p w14:paraId="7B9FA8ED" w14:textId="77777777" w:rsidR="00121B11" w:rsidRPr="00121B11" w:rsidRDefault="00121B11" w:rsidP="007C3C3C">
      <w:pPr>
        <w:pStyle w:val="Akapitzlist"/>
        <w:spacing w:line="360" w:lineRule="auto"/>
        <w:jc w:val="both"/>
        <w:rPr>
          <w:rFonts w:ascii="Times New Roman" w:hAnsi="Times New Roman" w:cs="Times New Roman"/>
          <w:sz w:val="24"/>
          <w:szCs w:val="24"/>
        </w:rPr>
      </w:pPr>
      <w:r w:rsidRPr="00121B11">
        <w:rPr>
          <w:rFonts w:ascii="Times New Roman" w:hAnsi="Times New Roman" w:cs="Times New Roman"/>
          <w:sz w:val="24"/>
          <w:szCs w:val="24"/>
        </w:rPr>
        <w:t xml:space="preserve">Wykonanie masy solnej przez rodzica. Mąka, sól, woda, miska, szklanka, rękawiczki jednorazowe. Rodzic odmierza do miski tyle samo mąki i soli w proporcjach np.: 1 szklanka mąki i 1 szklanka soli. Ilość mąki i soli zależy od liczby dzieci w grupie. Stopniowo dodaje ½ szklanki wody i miesza. Warto założyć rękawiczki jednorazowe, gdyż sól może powodować uszkodzenia naskórka. Konsystencja ciasta musi być elastyczna. </w:t>
      </w:r>
    </w:p>
    <w:p w14:paraId="254C8A9A" w14:textId="6743BBF7" w:rsidR="00121B11" w:rsidRPr="00121B11" w:rsidRDefault="00121B11" w:rsidP="007C3C3C">
      <w:pPr>
        <w:pStyle w:val="Akapitzlist"/>
        <w:spacing w:line="360" w:lineRule="auto"/>
        <w:jc w:val="both"/>
        <w:rPr>
          <w:rFonts w:ascii="Times New Roman" w:hAnsi="Times New Roman" w:cs="Times New Roman"/>
          <w:sz w:val="24"/>
          <w:szCs w:val="24"/>
        </w:rPr>
      </w:pPr>
      <w:r w:rsidRPr="00121B11">
        <w:rPr>
          <w:rFonts w:ascii="Times New Roman" w:hAnsi="Times New Roman" w:cs="Times New Roman"/>
          <w:sz w:val="24"/>
          <w:szCs w:val="24"/>
        </w:rPr>
        <w:t>Lepienie jajek różnej wielkości z masy solnej. Dziecko otrzymuje masę solną i lepi z niej jajka różnej wielkości. Rodzic prosi aby wskazało największe jajko i najmniejsze jajko. Odstawcie jajka w pobliże kaloryfera lub w nasłonecznione miejsce sali, aby wyschły. Następnie możecie je pomalować farbami lub ozdobić w inny</w:t>
      </w:r>
      <w:r w:rsidR="00E62C64">
        <w:rPr>
          <w:rFonts w:ascii="Times New Roman" w:hAnsi="Times New Roman" w:cs="Times New Roman"/>
          <w:sz w:val="24"/>
          <w:szCs w:val="24"/>
        </w:rPr>
        <w:t>, wymyślony przez Was</w:t>
      </w:r>
      <w:r w:rsidRPr="00121B11">
        <w:rPr>
          <w:rFonts w:ascii="Times New Roman" w:hAnsi="Times New Roman" w:cs="Times New Roman"/>
          <w:sz w:val="24"/>
          <w:szCs w:val="24"/>
        </w:rPr>
        <w:t xml:space="preserve"> sposób.</w:t>
      </w:r>
    </w:p>
    <w:p w14:paraId="641D6961" w14:textId="77777777" w:rsidR="00121B11" w:rsidRPr="00121B11" w:rsidRDefault="00121B11" w:rsidP="007C3C3C">
      <w:pPr>
        <w:pStyle w:val="Akapitzlist"/>
        <w:spacing w:line="360" w:lineRule="auto"/>
        <w:jc w:val="both"/>
        <w:rPr>
          <w:rFonts w:ascii="Times New Roman" w:hAnsi="Times New Roman" w:cs="Times New Roman"/>
          <w:sz w:val="24"/>
          <w:szCs w:val="24"/>
        </w:rPr>
      </w:pPr>
    </w:p>
    <w:p w14:paraId="6324049B" w14:textId="77777777" w:rsidR="00C6017A" w:rsidRDefault="00C6017A" w:rsidP="007C3C3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Zabawa ruchowa</w:t>
      </w:r>
    </w:p>
    <w:p w14:paraId="77D188F8" w14:textId="7415EA17" w:rsidR="00C6017A" w:rsidRDefault="00C6017A" w:rsidP="007C3C3C">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Rodzic mówi polecenie, dziecko wykonuje daną czynność. Następnie </w:t>
      </w:r>
      <w:r w:rsidR="007326AA">
        <w:rPr>
          <w:rFonts w:ascii="Times New Roman" w:hAnsi="Times New Roman" w:cs="Times New Roman"/>
          <w:sz w:val="24"/>
          <w:szCs w:val="24"/>
        </w:rPr>
        <w:t>d</w:t>
      </w:r>
      <w:r>
        <w:rPr>
          <w:rFonts w:ascii="Times New Roman" w:hAnsi="Times New Roman" w:cs="Times New Roman"/>
          <w:sz w:val="24"/>
          <w:szCs w:val="24"/>
        </w:rPr>
        <w:t xml:space="preserve">ziecko </w:t>
      </w:r>
      <w:r w:rsidR="007326AA">
        <w:rPr>
          <w:rFonts w:ascii="Times New Roman" w:hAnsi="Times New Roman" w:cs="Times New Roman"/>
          <w:sz w:val="24"/>
          <w:szCs w:val="24"/>
        </w:rPr>
        <w:t xml:space="preserve">i </w:t>
      </w:r>
      <w:r>
        <w:rPr>
          <w:rFonts w:ascii="Times New Roman" w:hAnsi="Times New Roman" w:cs="Times New Roman"/>
          <w:sz w:val="24"/>
          <w:szCs w:val="24"/>
        </w:rPr>
        <w:t>rodzic mogą zamienić się rolami.</w:t>
      </w:r>
    </w:p>
    <w:p w14:paraId="3C808A0E" w14:textId="77777777" w:rsidR="00C6017A" w:rsidRDefault="00C6017A" w:rsidP="007C3C3C">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kicajcie jak zajączki</w:t>
      </w:r>
    </w:p>
    <w:p w14:paraId="2A3D0D95" w14:textId="77777777" w:rsidR="00C6017A" w:rsidRDefault="00C6017A" w:rsidP="007C3C3C">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turlajcie się jak pisanki</w:t>
      </w:r>
    </w:p>
    <w:p w14:paraId="033EE673" w14:textId="77777777" w:rsidR="00C6017A" w:rsidRDefault="00C6017A" w:rsidP="007C3C3C">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tańczcie jak kurczaki</w:t>
      </w:r>
    </w:p>
    <w:p w14:paraId="7B7C0EA4" w14:textId="53533ABE" w:rsidR="00C6017A" w:rsidRPr="00C6017A" w:rsidRDefault="00C6017A" w:rsidP="007C3C3C">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beczcie jak owieczki i</w:t>
      </w:r>
      <w:r w:rsidR="008B327C">
        <w:rPr>
          <w:rFonts w:ascii="Times New Roman" w:hAnsi="Times New Roman" w:cs="Times New Roman"/>
          <w:sz w:val="24"/>
          <w:szCs w:val="24"/>
        </w:rPr>
        <w:t>t</w:t>
      </w:r>
      <w:r>
        <w:rPr>
          <w:rFonts w:ascii="Times New Roman" w:hAnsi="Times New Roman" w:cs="Times New Roman"/>
          <w:sz w:val="24"/>
          <w:szCs w:val="24"/>
        </w:rPr>
        <w:t>p.</w:t>
      </w:r>
    </w:p>
    <w:p w14:paraId="16696749" w14:textId="61062E59" w:rsidR="007C6926" w:rsidRDefault="00BA53B3" w:rsidP="007C3C3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Zabawa</w:t>
      </w:r>
      <w:r w:rsidR="00C6017A">
        <w:rPr>
          <w:rFonts w:ascii="Times New Roman" w:hAnsi="Times New Roman" w:cs="Times New Roman"/>
          <w:sz w:val="24"/>
          <w:szCs w:val="24"/>
        </w:rPr>
        <w:t xml:space="preserve"> rozwijająca spostrzegawczość wzrokową</w:t>
      </w:r>
    </w:p>
    <w:p w14:paraId="452CF8FA" w14:textId="784303A8" w:rsidR="00C6017A" w:rsidRDefault="007C3C3C" w:rsidP="007C3C3C">
      <w:pPr>
        <w:pStyle w:val="Akapitzlist"/>
        <w:spacing w:line="360" w:lineRule="auto"/>
        <w:jc w:val="both"/>
        <w:rPr>
          <w:rFonts w:ascii="Times New Roman" w:hAnsi="Times New Roman" w:cs="Times New Roman"/>
          <w:sz w:val="24"/>
          <w:szCs w:val="24"/>
        </w:rPr>
      </w:pPr>
      <w:hyperlink r:id="rId10" w:history="1">
        <w:r w:rsidR="00C6017A" w:rsidRPr="00C6017A">
          <w:rPr>
            <w:rStyle w:val="Hipercze"/>
            <w:rFonts w:ascii="Times New Roman" w:hAnsi="Times New Roman" w:cs="Times New Roman"/>
            <w:sz w:val="24"/>
            <w:szCs w:val="24"/>
          </w:rPr>
          <w:t>https://d.przedszkola.edu.pl/docs/11/0/bystre_oko-wielkanoc.pdf</w:t>
        </w:r>
      </w:hyperlink>
    </w:p>
    <w:p w14:paraId="14CEEA7B" w14:textId="77777777" w:rsidR="00C6017A" w:rsidRDefault="00C6017A" w:rsidP="00C6017A">
      <w:pPr>
        <w:pStyle w:val="Akapitzlist"/>
        <w:spacing w:line="360" w:lineRule="auto"/>
        <w:rPr>
          <w:rFonts w:ascii="Times New Roman" w:hAnsi="Times New Roman" w:cs="Times New Roman"/>
          <w:sz w:val="24"/>
          <w:szCs w:val="24"/>
        </w:rPr>
      </w:pPr>
    </w:p>
    <w:p w14:paraId="7D46485B" w14:textId="0C52C5CB" w:rsidR="00677D43" w:rsidRDefault="00677D43" w:rsidP="00677D43">
      <w:pPr>
        <w:pStyle w:val="Akapitzlist"/>
        <w:spacing w:line="360" w:lineRule="auto"/>
        <w:rPr>
          <w:rFonts w:ascii="Times New Roman" w:hAnsi="Times New Roman" w:cs="Times New Roman"/>
          <w:sz w:val="24"/>
          <w:szCs w:val="24"/>
        </w:rPr>
      </w:pPr>
    </w:p>
    <w:p w14:paraId="5E7AC49A" w14:textId="0BB354B9" w:rsidR="00677D43" w:rsidRDefault="00677D43" w:rsidP="00677D43">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Pozdrawiamy Was serdecznie</w:t>
      </w:r>
    </w:p>
    <w:p w14:paraId="79C5EBCF" w14:textId="16625CDB" w:rsidR="00677D43" w:rsidRPr="00677D43" w:rsidRDefault="00677D43" w:rsidP="00677D43">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Pani Sylwia i Pani Renata.</w:t>
      </w:r>
    </w:p>
    <w:sectPr w:rsidR="00677D43" w:rsidRPr="00677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C6EFD"/>
    <w:multiLevelType w:val="hybridMultilevel"/>
    <w:tmpl w:val="0B529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0B"/>
    <w:rsid w:val="000F4005"/>
    <w:rsid w:val="00121B11"/>
    <w:rsid w:val="002974F8"/>
    <w:rsid w:val="0034180B"/>
    <w:rsid w:val="0043657A"/>
    <w:rsid w:val="004C276C"/>
    <w:rsid w:val="00677D43"/>
    <w:rsid w:val="00725DD2"/>
    <w:rsid w:val="007326AA"/>
    <w:rsid w:val="007C3C3C"/>
    <w:rsid w:val="007C6926"/>
    <w:rsid w:val="008B327C"/>
    <w:rsid w:val="009377E2"/>
    <w:rsid w:val="009F4E1C"/>
    <w:rsid w:val="00A83C53"/>
    <w:rsid w:val="00A84334"/>
    <w:rsid w:val="00BA53B3"/>
    <w:rsid w:val="00C33771"/>
    <w:rsid w:val="00C6017A"/>
    <w:rsid w:val="00C87D2C"/>
    <w:rsid w:val="00C93D08"/>
    <w:rsid w:val="00CA2625"/>
    <w:rsid w:val="00CE2EE3"/>
    <w:rsid w:val="00D37CAB"/>
    <w:rsid w:val="00E62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D65B"/>
  <w15:chartTrackingRefBased/>
  <w15:docId w15:val="{FF2E49BE-1E2F-4911-871B-CB4EE52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276C"/>
    <w:pPr>
      <w:ind w:left="720"/>
      <w:contextualSpacing/>
    </w:pPr>
  </w:style>
  <w:style w:type="character" w:styleId="Hipercze">
    <w:name w:val="Hyperlink"/>
    <w:basedOn w:val="Domylnaczcionkaakapitu"/>
    <w:uiPriority w:val="99"/>
    <w:unhideWhenUsed/>
    <w:rsid w:val="004C276C"/>
    <w:rPr>
      <w:color w:val="0563C1" w:themeColor="hyperlink"/>
      <w:u w:val="single"/>
    </w:rPr>
  </w:style>
  <w:style w:type="character" w:styleId="Nierozpoznanawzmianka">
    <w:name w:val="Unresolved Mention"/>
    <w:basedOn w:val="Domylnaczcionkaakapitu"/>
    <w:uiPriority w:val="99"/>
    <w:semiHidden/>
    <w:unhideWhenUsed/>
    <w:rsid w:val="004C276C"/>
    <w:rPr>
      <w:color w:val="605E5C"/>
      <w:shd w:val="clear" w:color="auto" w:fill="E1DFDD"/>
    </w:rPr>
  </w:style>
  <w:style w:type="character" w:styleId="UyteHipercze">
    <w:name w:val="FollowedHyperlink"/>
    <w:basedOn w:val="Domylnaczcionkaakapitu"/>
    <w:uiPriority w:val="99"/>
    <w:semiHidden/>
    <w:unhideWhenUsed/>
    <w:rsid w:val="00CA26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przedszkola.edu.pl/docs/11/0/bystre_oko-wielkanoc.pdf" TargetMode="External"/><Relationship Id="rId4" Type="http://schemas.openxmlformats.org/officeDocument/2006/relationships/settings" Target="settings.xml"/><Relationship Id="rId9" Type="http://schemas.openxmlformats.org/officeDocument/2006/relationships/hyperlink" Target="https://www.youtube.com/watch?v=OJXdGvMtpG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CA7E1-7C7C-4A76-934C-E6E46812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468</Words>
  <Characters>2811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Walęcki</dc:creator>
  <cp:keywords/>
  <dc:description/>
  <cp:lastModifiedBy>Piotr Walęcki</cp:lastModifiedBy>
  <cp:revision>16</cp:revision>
  <dcterms:created xsi:type="dcterms:W3CDTF">2021-03-28T09:08:00Z</dcterms:created>
  <dcterms:modified xsi:type="dcterms:W3CDTF">2021-03-29T05:08:00Z</dcterms:modified>
</cp:coreProperties>
</file>